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2500" w14:textId="77777777" w:rsidR="002B1E65" w:rsidRPr="005F74C7" w:rsidRDefault="002B1E65" w:rsidP="003D251B">
      <w:pPr>
        <w:spacing w:line="340" w:lineRule="exact"/>
        <w:jc w:val="center"/>
        <w:rPr>
          <w:b/>
          <w:bCs/>
          <w:szCs w:val="24"/>
        </w:rPr>
      </w:pPr>
    </w:p>
    <w:p w14:paraId="0F51677C" w14:textId="3DF2D720" w:rsidR="0066498E" w:rsidRPr="005F74C7" w:rsidRDefault="004F2EAF" w:rsidP="003D251B">
      <w:pPr>
        <w:spacing w:line="340" w:lineRule="exact"/>
        <w:jc w:val="center"/>
        <w:rPr>
          <w:b/>
          <w:szCs w:val="24"/>
        </w:rPr>
      </w:pPr>
      <w:r>
        <w:rPr>
          <w:b/>
          <w:bCs/>
          <w:szCs w:val="24"/>
        </w:rPr>
        <w:t>Kopsavilkums</w:t>
      </w:r>
      <w:r w:rsidR="00E92A29" w:rsidRPr="005F74C7">
        <w:rPr>
          <w:b/>
          <w:bCs/>
          <w:szCs w:val="24"/>
        </w:rPr>
        <w:t xml:space="preserve"> </w:t>
      </w:r>
      <w:r w:rsidR="009B29AE" w:rsidRPr="005F74C7">
        <w:rPr>
          <w:b/>
          <w:bCs/>
          <w:szCs w:val="24"/>
        </w:rPr>
        <w:t xml:space="preserve">par </w:t>
      </w:r>
      <w:bookmarkStart w:id="0" w:name="_Hlk14787751"/>
      <w:r w:rsidR="003D251B" w:rsidRPr="005F74C7">
        <w:rPr>
          <w:b/>
          <w:bCs/>
          <w:szCs w:val="24"/>
        </w:rPr>
        <w:t>S</w:t>
      </w:r>
      <w:r w:rsidR="00996C91" w:rsidRPr="005F74C7">
        <w:rPr>
          <w:b/>
          <w:bCs/>
          <w:szCs w:val="24"/>
        </w:rPr>
        <w:t>IA</w:t>
      </w:r>
      <w:r w:rsidR="00E7561B" w:rsidRPr="005F74C7">
        <w:rPr>
          <w:b/>
          <w:bCs/>
          <w:szCs w:val="24"/>
        </w:rPr>
        <w:t xml:space="preserve"> </w:t>
      </w:r>
      <w:bookmarkStart w:id="1" w:name="_Hlk515613735"/>
      <w:r w:rsidR="0066498E" w:rsidRPr="005F74C7">
        <w:rPr>
          <w:b/>
          <w:szCs w:val="24"/>
        </w:rPr>
        <w:t>,,</w:t>
      </w:r>
      <w:r w:rsidR="00A13D97" w:rsidRPr="005F74C7">
        <w:rPr>
          <w:b/>
          <w:szCs w:val="24"/>
        </w:rPr>
        <w:t>SALDUS KOMUNĀLSERVISS</w:t>
      </w:r>
      <w:r w:rsidR="0066498E" w:rsidRPr="005F74C7">
        <w:rPr>
          <w:b/>
          <w:szCs w:val="24"/>
        </w:rPr>
        <w:t>”</w:t>
      </w:r>
    </w:p>
    <w:bookmarkEnd w:id="1"/>
    <w:p w14:paraId="0F51677D" w14:textId="77777777" w:rsidR="00C8695E" w:rsidRPr="005F74C7" w:rsidRDefault="00CC2254" w:rsidP="003D251B">
      <w:pPr>
        <w:spacing w:line="320" w:lineRule="exact"/>
        <w:jc w:val="center"/>
        <w:rPr>
          <w:b/>
          <w:bCs/>
          <w:szCs w:val="24"/>
        </w:rPr>
      </w:pPr>
      <w:r w:rsidRPr="005F74C7">
        <w:rPr>
          <w:b/>
          <w:szCs w:val="24"/>
        </w:rPr>
        <w:t>noteikt</w:t>
      </w:r>
      <w:r w:rsidR="005B35CC" w:rsidRPr="005F74C7">
        <w:rPr>
          <w:b/>
          <w:szCs w:val="24"/>
        </w:rPr>
        <w:t>ajiem</w:t>
      </w:r>
      <w:r w:rsidRPr="005F74C7">
        <w:rPr>
          <w:b/>
          <w:szCs w:val="24"/>
        </w:rPr>
        <w:t xml:space="preserve"> (piedāvāt</w:t>
      </w:r>
      <w:r w:rsidR="005B35CC" w:rsidRPr="005F74C7">
        <w:rPr>
          <w:b/>
          <w:szCs w:val="24"/>
        </w:rPr>
        <w:t>ajiem</w:t>
      </w:r>
      <w:r w:rsidRPr="005F74C7">
        <w:rPr>
          <w:b/>
          <w:szCs w:val="24"/>
        </w:rPr>
        <w:t xml:space="preserve">) </w:t>
      </w:r>
      <w:r w:rsidR="0025536A" w:rsidRPr="005F74C7">
        <w:rPr>
          <w:b/>
          <w:szCs w:val="24"/>
        </w:rPr>
        <w:t>s</w:t>
      </w:r>
      <w:r w:rsidR="0032665B" w:rsidRPr="005F74C7">
        <w:rPr>
          <w:b/>
          <w:szCs w:val="24"/>
        </w:rPr>
        <w:t>iltumenerģijas</w:t>
      </w:r>
      <w:r w:rsidR="0025536A" w:rsidRPr="005F74C7">
        <w:rPr>
          <w:b/>
          <w:szCs w:val="24"/>
        </w:rPr>
        <w:t xml:space="preserve"> </w:t>
      </w:r>
      <w:r w:rsidR="005B35CC" w:rsidRPr="005F74C7">
        <w:rPr>
          <w:b/>
          <w:szCs w:val="24"/>
        </w:rPr>
        <w:t xml:space="preserve">apgādes pakalpojumu </w:t>
      </w:r>
      <w:r w:rsidR="001954FE" w:rsidRPr="005F74C7">
        <w:rPr>
          <w:b/>
          <w:bCs/>
          <w:szCs w:val="24"/>
        </w:rPr>
        <w:t>tarif</w:t>
      </w:r>
      <w:r w:rsidR="005B35CC" w:rsidRPr="005F74C7">
        <w:rPr>
          <w:b/>
          <w:bCs/>
          <w:szCs w:val="24"/>
        </w:rPr>
        <w:t>iem</w:t>
      </w:r>
    </w:p>
    <w:bookmarkEnd w:id="0"/>
    <w:p w14:paraId="560D052B" w14:textId="77777777" w:rsidR="0016239B" w:rsidRPr="005F74C7" w:rsidRDefault="0016239B" w:rsidP="00E4488F">
      <w:pPr>
        <w:spacing w:line="340" w:lineRule="exact"/>
        <w:jc w:val="both"/>
        <w:rPr>
          <w:bCs/>
        </w:rPr>
      </w:pPr>
    </w:p>
    <w:p w14:paraId="3AFB69D2" w14:textId="4B22F5B2" w:rsidR="009620A4" w:rsidRPr="005F74C7" w:rsidRDefault="004F2EAF" w:rsidP="00E7421A">
      <w:pPr>
        <w:spacing w:before="120" w:line="340" w:lineRule="exact"/>
        <w:ind w:firstLine="720"/>
        <w:jc w:val="both"/>
        <w:rPr>
          <w:bCs/>
        </w:rPr>
      </w:pPr>
      <w:r>
        <w:t>S</w:t>
      </w:r>
      <w:r w:rsidR="0073199E" w:rsidRPr="005F74C7">
        <w:t>abiedrība</w:t>
      </w:r>
      <w:r w:rsidR="00CC7F1B" w:rsidRPr="005F74C7">
        <w:t xml:space="preserve"> ar ierobežotu atbildību</w:t>
      </w:r>
      <w:r w:rsidR="0073199E" w:rsidRPr="005F74C7">
        <w:t xml:space="preserve"> </w:t>
      </w:r>
      <w:r w:rsidR="0085616A" w:rsidRPr="005F74C7">
        <w:t>,,</w:t>
      </w:r>
      <w:r w:rsidR="00D63B0E" w:rsidRPr="005F74C7">
        <w:t>SALDUS KOMUNĀLSERVISS</w:t>
      </w:r>
      <w:r w:rsidR="0073199E" w:rsidRPr="005F74C7">
        <w:t xml:space="preserve">” </w:t>
      </w:r>
      <w:r w:rsidR="006D7243" w:rsidRPr="005F74C7">
        <w:t xml:space="preserve">(turpmāk – </w:t>
      </w:r>
      <w:r w:rsidR="0085616A" w:rsidRPr="005F74C7">
        <w:t>S</w:t>
      </w:r>
      <w:r w:rsidR="00CC7F1B" w:rsidRPr="005F74C7">
        <w:t>IA</w:t>
      </w:r>
      <w:r w:rsidR="00016C12" w:rsidRPr="005F74C7">
        <w:t> </w:t>
      </w:r>
      <w:r w:rsidR="0085616A" w:rsidRPr="005F74C7">
        <w:t>,,</w:t>
      </w:r>
      <w:r w:rsidR="00D63B0E" w:rsidRPr="005F74C7">
        <w:t>SALDUS KOMUNĀLSERVISS</w:t>
      </w:r>
      <w:r w:rsidR="0073199E" w:rsidRPr="005F74C7">
        <w:t>”</w:t>
      </w:r>
      <w:r w:rsidR="006D7243" w:rsidRPr="005F74C7">
        <w:t>)</w:t>
      </w:r>
      <w:r w:rsidR="00054FA2" w:rsidRPr="005F74C7">
        <w:rPr>
          <w:b/>
          <w:bCs/>
        </w:rPr>
        <w:t xml:space="preserve"> </w:t>
      </w:r>
      <w:r w:rsidR="00B272AA" w:rsidRPr="00D219A8">
        <w:rPr>
          <w:bCs/>
        </w:rPr>
        <w:t>20</w:t>
      </w:r>
      <w:r w:rsidR="00000E2B" w:rsidRPr="00D219A8">
        <w:rPr>
          <w:bCs/>
        </w:rPr>
        <w:t>2</w:t>
      </w:r>
      <w:r w:rsidR="00D06CEB">
        <w:rPr>
          <w:bCs/>
        </w:rPr>
        <w:t>5</w:t>
      </w:r>
      <w:r w:rsidR="00B272AA" w:rsidRPr="00D219A8">
        <w:rPr>
          <w:bCs/>
        </w:rPr>
        <w:t xml:space="preserve">.gada </w:t>
      </w:r>
      <w:r w:rsidR="00176FF9">
        <w:rPr>
          <w:bCs/>
        </w:rPr>
        <w:t xml:space="preserve">1.augustā </w:t>
      </w:r>
      <w:r w:rsidR="005A2CA4" w:rsidRPr="00177371">
        <w:rPr>
          <w:bCs/>
        </w:rPr>
        <w:t xml:space="preserve"> </w:t>
      </w:r>
      <w:r w:rsidR="00B272AA" w:rsidRPr="00177371">
        <w:rPr>
          <w:bCs/>
        </w:rPr>
        <w:t>iesniedza</w:t>
      </w:r>
      <w:r w:rsidR="00B272AA" w:rsidRPr="005F74C7">
        <w:rPr>
          <w:bCs/>
        </w:rPr>
        <w:t xml:space="preserve"> </w:t>
      </w:r>
      <w:r w:rsidR="003F50E6" w:rsidRPr="005F74C7">
        <w:rPr>
          <w:bCs/>
        </w:rPr>
        <w:t xml:space="preserve">Regulatorā </w:t>
      </w:r>
      <w:r w:rsidR="00CC2254" w:rsidRPr="005F74C7">
        <w:rPr>
          <w:bCs/>
        </w:rPr>
        <w:t>noteikt</w:t>
      </w:r>
      <w:r w:rsidR="00054FA2" w:rsidRPr="005F74C7">
        <w:rPr>
          <w:bCs/>
        </w:rPr>
        <w:t>o</w:t>
      </w:r>
      <w:r w:rsidR="00CC2254" w:rsidRPr="005F74C7">
        <w:rPr>
          <w:bCs/>
        </w:rPr>
        <w:t xml:space="preserve"> (piedāvāt</w:t>
      </w:r>
      <w:r w:rsidR="00054FA2" w:rsidRPr="005F74C7">
        <w:rPr>
          <w:bCs/>
        </w:rPr>
        <w:t>o</w:t>
      </w:r>
      <w:r w:rsidR="006B2567" w:rsidRPr="005F74C7">
        <w:rPr>
          <w:bCs/>
        </w:rPr>
        <w:t>)</w:t>
      </w:r>
      <w:r w:rsidR="00CC2254" w:rsidRPr="005F74C7">
        <w:rPr>
          <w:bCs/>
        </w:rPr>
        <w:t xml:space="preserve"> </w:t>
      </w:r>
      <w:r w:rsidR="00F63B65" w:rsidRPr="005F74C7">
        <w:t xml:space="preserve">siltumenerģijas </w:t>
      </w:r>
      <w:r w:rsidR="00054FA2" w:rsidRPr="005F74C7">
        <w:t xml:space="preserve">apgādes pakalpojumu </w:t>
      </w:r>
      <w:r w:rsidR="00F63B65" w:rsidRPr="005F74C7">
        <w:rPr>
          <w:bCs/>
        </w:rPr>
        <w:t>tarif</w:t>
      </w:r>
      <w:r w:rsidR="00054FA2" w:rsidRPr="005F74C7">
        <w:rPr>
          <w:bCs/>
        </w:rPr>
        <w:t>u</w:t>
      </w:r>
      <w:r w:rsidR="003F50E6" w:rsidRPr="005F74C7">
        <w:rPr>
          <w:bCs/>
        </w:rPr>
        <w:t xml:space="preserve"> aprēķinu</w:t>
      </w:r>
      <w:r w:rsidR="00616191" w:rsidRPr="005F74C7">
        <w:rPr>
          <w:bCs/>
        </w:rPr>
        <w:t>s</w:t>
      </w:r>
      <w:r w:rsidR="004B1D33" w:rsidRPr="005F74C7">
        <w:rPr>
          <w:bCs/>
        </w:rPr>
        <w:t xml:space="preserve"> un</w:t>
      </w:r>
      <w:r w:rsidR="0046182D" w:rsidRPr="005F74C7">
        <w:rPr>
          <w:bCs/>
        </w:rPr>
        <w:t xml:space="preserve"> pamatojumu jauna</w:t>
      </w:r>
      <w:r w:rsidR="00054FA2" w:rsidRPr="005F74C7">
        <w:rPr>
          <w:bCs/>
        </w:rPr>
        <w:t>jiem</w:t>
      </w:r>
      <w:r w:rsidR="0046182D" w:rsidRPr="005F74C7">
        <w:rPr>
          <w:bCs/>
        </w:rPr>
        <w:t xml:space="preserve"> tarif</w:t>
      </w:r>
      <w:r w:rsidR="00054FA2" w:rsidRPr="005F74C7">
        <w:rPr>
          <w:bCs/>
        </w:rPr>
        <w:t>ie</w:t>
      </w:r>
      <w:r w:rsidR="005A2CA4" w:rsidRPr="005F74C7">
        <w:rPr>
          <w:bCs/>
        </w:rPr>
        <w:t xml:space="preserve">m. </w:t>
      </w:r>
    </w:p>
    <w:p w14:paraId="0F516782" w14:textId="516B938A" w:rsidR="00C23D60" w:rsidRPr="005F74C7" w:rsidRDefault="00F1419A" w:rsidP="00E7421A">
      <w:pPr>
        <w:pStyle w:val="Default"/>
        <w:spacing w:before="120" w:line="340" w:lineRule="exact"/>
        <w:ind w:firstLine="720"/>
        <w:jc w:val="both"/>
        <w:rPr>
          <w:b/>
          <w:bCs/>
          <w:color w:val="auto"/>
        </w:rPr>
      </w:pPr>
      <w:r w:rsidRPr="005F74C7">
        <w:rPr>
          <w:bCs/>
          <w:color w:val="auto"/>
        </w:rPr>
        <w:t xml:space="preserve">Paziņojums par </w:t>
      </w:r>
      <w:r w:rsidRPr="005F74C7">
        <w:rPr>
          <w:color w:val="auto"/>
        </w:rPr>
        <w:t xml:space="preserve">noteiktajiem (piedāvātajiem) siltumenerģijas </w:t>
      </w:r>
      <w:r w:rsidRPr="005F74C7">
        <w:rPr>
          <w:bCs/>
          <w:color w:val="auto"/>
        </w:rPr>
        <w:t xml:space="preserve">tarifiem publicēts oficiālajā izdevumā </w:t>
      </w:r>
      <w:r w:rsidR="005F3B51" w:rsidRPr="005F74C7">
        <w:rPr>
          <w:bCs/>
          <w:color w:val="auto"/>
        </w:rPr>
        <w:t>,,</w:t>
      </w:r>
      <w:r w:rsidRPr="005F74C7">
        <w:rPr>
          <w:bCs/>
          <w:color w:val="auto"/>
        </w:rPr>
        <w:t>Latvijas Vēstnesis</w:t>
      </w:r>
      <w:r w:rsidRPr="006378ED">
        <w:rPr>
          <w:bCs/>
          <w:color w:val="auto"/>
        </w:rPr>
        <w:t xml:space="preserve">” </w:t>
      </w:r>
      <w:r w:rsidR="00000E2B" w:rsidRPr="009D7ED2">
        <w:rPr>
          <w:bCs/>
          <w:color w:val="auto"/>
        </w:rPr>
        <w:t>202</w:t>
      </w:r>
      <w:r w:rsidR="00D06CEB">
        <w:rPr>
          <w:bCs/>
          <w:color w:val="auto"/>
        </w:rPr>
        <w:t>5</w:t>
      </w:r>
      <w:r w:rsidR="00000E2B" w:rsidRPr="009D7ED2">
        <w:rPr>
          <w:bCs/>
          <w:color w:val="auto"/>
        </w:rPr>
        <w:t xml:space="preserve">.gada </w:t>
      </w:r>
      <w:r w:rsidR="009D7ED2" w:rsidRPr="00176FF9">
        <w:rPr>
          <w:bCs/>
          <w:color w:val="auto"/>
        </w:rPr>
        <w:t>1</w:t>
      </w:r>
      <w:r w:rsidR="00000E2B" w:rsidRPr="00176FF9">
        <w:rPr>
          <w:bCs/>
          <w:color w:val="auto"/>
        </w:rPr>
        <w:t>.</w:t>
      </w:r>
      <w:r w:rsidR="00D06CEB" w:rsidRPr="00176FF9">
        <w:rPr>
          <w:bCs/>
          <w:color w:val="auto"/>
        </w:rPr>
        <w:t>augustā</w:t>
      </w:r>
      <w:r w:rsidR="00016C12" w:rsidRPr="00176FF9">
        <w:rPr>
          <w:bCs/>
          <w:color w:val="auto"/>
        </w:rPr>
        <w:t>,</w:t>
      </w:r>
      <w:r w:rsidR="00000E2B" w:rsidRPr="00176FF9">
        <w:rPr>
          <w:bCs/>
          <w:color w:val="auto"/>
        </w:rPr>
        <w:t xml:space="preserve"> </w:t>
      </w:r>
      <w:r w:rsidRPr="00176FF9">
        <w:rPr>
          <w:bCs/>
          <w:color w:val="auto"/>
        </w:rPr>
        <w:t>Nr</w:t>
      </w:r>
      <w:r w:rsidR="0009788B" w:rsidRPr="00176FF9">
        <w:rPr>
          <w:bCs/>
          <w:color w:val="auto"/>
        </w:rPr>
        <w:t>.</w:t>
      </w:r>
      <w:r w:rsidR="00176FF9">
        <w:rPr>
          <w:bCs/>
          <w:color w:val="auto"/>
        </w:rPr>
        <w:t>146</w:t>
      </w:r>
      <w:r w:rsidR="009D7ED2">
        <w:rPr>
          <w:bCs/>
          <w:color w:val="auto"/>
        </w:rPr>
        <w:t xml:space="preserve"> </w:t>
      </w:r>
      <w:r w:rsidR="00CF0558" w:rsidRPr="009D7ED2">
        <w:rPr>
          <w:bCs/>
          <w:color w:val="auto"/>
        </w:rPr>
        <w:t xml:space="preserve"> </w:t>
      </w:r>
      <w:r w:rsidR="00901B77" w:rsidRPr="009D7ED2">
        <w:rPr>
          <w:bCs/>
          <w:color w:val="auto"/>
        </w:rPr>
        <w:t>.</w:t>
      </w:r>
      <w:r w:rsidR="002E65A6" w:rsidRPr="009D7ED2">
        <w:rPr>
          <w:bCs/>
          <w:color w:val="auto"/>
        </w:rPr>
        <w:t xml:space="preserve"> K</w:t>
      </w:r>
      <w:r w:rsidR="00C23D60" w:rsidRPr="009D7ED2">
        <w:rPr>
          <w:bCs/>
          <w:color w:val="auto"/>
        </w:rPr>
        <w:t>ā</w:t>
      </w:r>
      <w:r w:rsidR="00C23D60" w:rsidRPr="005F74C7">
        <w:rPr>
          <w:bCs/>
          <w:color w:val="auto"/>
        </w:rPr>
        <w:t xml:space="preserve"> </w:t>
      </w:r>
      <w:r w:rsidR="00C23D60" w:rsidRPr="005F74C7">
        <w:rPr>
          <w:color w:val="auto"/>
        </w:rPr>
        <w:t xml:space="preserve">noteikto (piedāvāto) </w:t>
      </w:r>
      <w:r w:rsidR="00C23D60" w:rsidRPr="005F74C7">
        <w:rPr>
          <w:bCs/>
          <w:color w:val="auto"/>
        </w:rPr>
        <w:t>tarifu spēkā stāšanās datum</w:t>
      </w:r>
      <w:r w:rsidR="00D51136" w:rsidRPr="005F74C7">
        <w:rPr>
          <w:bCs/>
          <w:color w:val="auto"/>
        </w:rPr>
        <w:t>u</w:t>
      </w:r>
      <w:r w:rsidR="00C23D60" w:rsidRPr="005F74C7">
        <w:rPr>
          <w:bCs/>
          <w:color w:val="auto"/>
        </w:rPr>
        <w:t xml:space="preserve"> </w:t>
      </w:r>
      <w:r w:rsidR="005F3B51" w:rsidRPr="005F74C7">
        <w:rPr>
          <w:color w:val="auto"/>
        </w:rPr>
        <w:t>S</w:t>
      </w:r>
      <w:r w:rsidR="00EC0D87" w:rsidRPr="005F74C7">
        <w:rPr>
          <w:color w:val="auto"/>
        </w:rPr>
        <w:t>IA</w:t>
      </w:r>
      <w:r w:rsidR="00D51136" w:rsidRPr="005F74C7">
        <w:rPr>
          <w:color w:val="auto"/>
        </w:rPr>
        <w:t xml:space="preserve"> </w:t>
      </w:r>
      <w:r w:rsidR="005F3B51" w:rsidRPr="005F74C7">
        <w:rPr>
          <w:color w:val="auto"/>
        </w:rPr>
        <w:t>,,</w:t>
      </w:r>
      <w:r w:rsidR="00D63B0E" w:rsidRPr="005F74C7">
        <w:rPr>
          <w:color w:val="auto"/>
        </w:rPr>
        <w:t>SALDUS KOMUNĀLSERVISS</w:t>
      </w:r>
      <w:r w:rsidR="00D51136" w:rsidRPr="005F74C7">
        <w:rPr>
          <w:color w:val="auto"/>
        </w:rPr>
        <w:t xml:space="preserve">” </w:t>
      </w:r>
      <w:r w:rsidR="00C23D60" w:rsidRPr="005F74C7">
        <w:rPr>
          <w:bCs/>
          <w:color w:val="auto"/>
        </w:rPr>
        <w:t>norādī</w:t>
      </w:r>
      <w:r w:rsidR="00D51136" w:rsidRPr="005F74C7">
        <w:rPr>
          <w:bCs/>
          <w:color w:val="auto"/>
        </w:rPr>
        <w:t>j</w:t>
      </w:r>
      <w:r w:rsidR="003602B8">
        <w:rPr>
          <w:bCs/>
          <w:color w:val="auto"/>
        </w:rPr>
        <w:t>usi</w:t>
      </w:r>
      <w:r w:rsidR="00C23D60" w:rsidRPr="005F74C7">
        <w:rPr>
          <w:bCs/>
          <w:color w:val="auto"/>
        </w:rPr>
        <w:t xml:space="preserve"> 20</w:t>
      </w:r>
      <w:r w:rsidR="001676E1" w:rsidRPr="005F74C7">
        <w:rPr>
          <w:bCs/>
          <w:color w:val="auto"/>
        </w:rPr>
        <w:t>2</w:t>
      </w:r>
      <w:r w:rsidR="00F27BCC">
        <w:rPr>
          <w:bCs/>
          <w:color w:val="auto"/>
        </w:rPr>
        <w:t>5</w:t>
      </w:r>
      <w:r w:rsidR="00C23D60" w:rsidRPr="005F74C7">
        <w:rPr>
          <w:bCs/>
          <w:color w:val="auto"/>
        </w:rPr>
        <w:t xml:space="preserve">.gada </w:t>
      </w:r>
      <w:r w:rsidR="00EC0D87" w:rsidRPr="005F74C7">
        <w:rPr>
          <w:bCs/>
          <w:color w:val="auto"/>
        </w:rPr>
        <w:t>1</w:t>
      </w:r>
      <w:r w:rsidR="00C23D60" w:rsidRPr="005F74C7">
        <w:rPr>
          <w:bCs/>
          <w:color w:val="auto"/>
        </w:rPr>
        <w:t>.</w:t>
      </w:r>
      <w:r w:rsidR="00D06CEB">
        <w:rPr>
          <w:bCs/>
          <w:color w:val="auto"/>
        </w:rPr>
        <w:t>septembri.</w:t>
      </w:r>
      <w:r w:rsidR="00BA3314" w:rsidRPr="005F74C7">
        <w:rPr>
          <w:bCs/>
          <w:color w:val="auto"/>
        </w:rPr>
        <w:t xml:space="preserve"> </w:t>
      </w:r>
    </w:p>
    <w:p w14:paraId="6CDDEFBF" w14:textId="196706E7" w:rsidR="00D06CEB" w:rsidRPr="00D06CEB" w:rsidRDefault="005F3B51" w:rsidP="00E7421A">
      <w:pPr>
        <w:spacing w:before="120" w:line="340" w:lineRule="exact"/>
        <w:ind w:firstLine="720"/>
        <w:jc w:val="both"/>
        <w:rPr>
          <w:rFonts w:cs="Times New Roman"/>
          <w:szCs w:val="24"/>
        </w:rPr>
      </w:pPr>
      <w:r w:rsidRPr="00D06CEB">
        <w:rPr>
          <w:rFonts w:cs="Times New Roman"/>
          <w:szCs w:val="24"/>
        </w:rPr>
        <w:t>S</w:t>
      </w:r>
      <w:r w:rsidR="00EC0D87" w:rsidRPr="00D06CEB">
        <w:rPr>
          <w:rFonts w:cs="Times New Roman"/>
          <w:szCs w:val="24"/>
        </w:rPr>
        <w:t>IA</w:t>
      </w:r>
      <w:r w:rsidRPr="00D06CEB">
        <w:rPr>
          <w:rFonts w:cs="Times New Roman"/>
          <w:szCs w:val="24"/>
        </w:rPr>
        <w:t xml:space="preserve"> ,</w:t>
      </w:r>
      <w:r w:rsidR="00621572" w:rsidRPr="00D06CEB">
        <w:rPr>
          <w:rFonts w:cs="Times New Roman"/>
          <w:szCs w:val="24"/>
        </w:rPr>
        <w:t>,</w:t>
      </w:r>
      <w:r w:rsidR="00D63B0E" w:rsidRPr="00D06CEB">
        <w:rPr>
          <w:rFonts w:cs="Times New Roman"/>
          <w:szCs w:val="24"/>
        </w:rPr>
        <w:t>SALDUS KOMUNĀLSERVISS</w:t>
      </w:r>
      <w:r w:rsidRPr="00D06CEB">
        <w:rPr>
          <w:rFonts w:cs="Times New Roman"/>
          <w:szCs w:val="24"/>
        </w:rPr>
        <w:t xml:space="preserve">” </w:t>
      </w:r>
      <w:r w:rsidR="00791F0A" w:rsidRPr="00D06CEB">
        <w:rPr>
          <w:rFonts w:cs="Times New Roman"/>
          <w:szCs w:val="24"/>
        </w:rPr>
        <w:t>no 202</w:t>
      </w:r>
      <w:r w:rsidR="00D06CEB" w:rsidRPr="00D06CEB">
        <w:rPr>
          <w:rFonts w:cs="Times New Roman"/>
          <w:szCs w:val="24"/>
        </w:rPr>
        <w:t>5</w:t>
      </w:r>
      <w:r w:rsidR="00791F0A" w:rsidRPr="00D06CEB">
        <w:rPr>
          <w:rFonts w:cs="Times New Roman"/>
          <w:szCs w:val="24"/>
        </w:rPr>
        <w:t xml:space="preserve">. gada 1. </w:t>
      </w:r>
      <w:r w:rsidR="00D06CEB" w:rsidRPr="00D06CEB">
        <w:rPr>
          <w:rFonts w:cs="Times New Roman"/>
          <w:szCs w:val="24"/>
        </w:rPr>
        <w:t>augusta</w:t>
      </w:r>
      <w:r w:rsidRPr="00D06CEB">
        <w:rPr>
          <w:rFonts w:cs="Times New Roman"/>
          <w:szCs w:val="24"/>
        </w:rPr>
        <w:t xml:space="preserve"> ir spēkā</w:t>
      </w:r>
      <w:r w:rsidR="00D06CEB" w:rsidRPr="00D06CEB">
        <w:rPr>
          <w:rFonts w:cs="Times New Roman"/>
          <w:szCs w:val="24"/>
        </w:rPr>
        <w:t xml:space="preserve"> Sabiedrisko pakalpojumu regulēšanas komisijas ar 2025.gada 19.jūnija lēmumu Nr. 45 “</w:t>
      </w:r>
      <w:r w:rsidR="00D06CEB" w:rsidRPr="00D06CEB">
        <w:rPr>
          <w:rFonts w:eastAsia="Times New Roman" w:cs="Times New Roman"/>
          <w:szCs w:val="24"/>
          <w:lang w:eastAsia="lv-LV"/>
        </w:rPr>
        <w:t>Par SIA "SALDUS KOMUNĀLSERVISS"</w:t>
      </w:r>
      <w:r w:rsidR="00DD0369">
        <w:rPr>
          <w:rFonts w:eastAsia="Times New Roman" w:cs="Times New Roman"/>
          <w:szCs w:val="24"/>
          <w:lang w:eastAsia="lv-LV"/>
        </w:rPr>
        <w:t xml:space="preserve"> </w:t>
      </w:r>
      <w:r w:rsidR="00D06CEB" w:rsidRPr="00D06CEB">
        <w:rPr>
          <w:rFonts w:eastAsia="Times New Roman" w:cs="Times New Roman"/>
          <w:szCs w:val="24"/>
          <w:lang w:eastAsia="lv-LV"/>
        </w:rPr>
        <w:t xml:space="preserve">siltumenerģijas apgādes pakalpojumu tarifiem” </w:t>
      </w:r>
      <w:r w:rsidR="00D06CEB" w:rsidRPr="00D06CEB">
        <w:rPr>
          <w:rFonts w:cs="Times New Roman"/>
          <w:szCs w:val="24"/>
        </w:rPr>
        <w:t>apstiprinātais siltumenerģijas tarifs, kas publicēts</w:t>
      </w:r>
      <w:r w:rsidR="00DD0369">
        <w:rPr>
          <w:rFonts w:cs="Times New Roman"/>
          <w:szCs w:val="24"/>
        </w:rPr>
        <w:t xml:space="preserve"> 2025. gada 25.jūnijā</w:t>
      </w:r>
      <w:r w:rsidR="00D06CEB" w:rsidRPr="00D06CEB">
        <w:rPr>
          <w:rFonts w:cs="Times New Roman"/>
          <w:szCs w:val="24"/>
        </w:rPr>
        <w:t xml:space="preserve"> oficiālajā izdevumā “Latvijas Vēstnesis” (2025, Nr. 119).</w:t>
      </w:r>
    </w:p>
    <w:p w14:paraId="60BB723A" w14:textId="090D0CAD" w:rsidR="000B4EDE" w:rsidRPr="005F74C7" w:rsidRDefault="008A1E38" w:rsidP="00E7421A">
      <w:pPr>
        <w:spacing w:before="120" w:line="340" w:lineRule="exact"/>
        <w:ind w:firstLine="720"/>
        <w:jc w:val="both"/>
      </w:pPr>
      <w:r w:rsidRPr="008D1DFB">
        <w:rPr>
          <w:szCs w:val="24"/>
        </w:rPr>
        <w:t>A</w:t>
      </w:r>
      <w:r w:rsidR="0087242A" w:rsidRPr="008D1DFB">
        <w:rPr>
          <w:szCs w:val="24"/>
        </w:rPr>
        <w:t>pstiprināto</w:t>
      </w:r>
      <w:r w:rsidR="00177790">
        <w:rPr>
          <w:szCs w:val="24"/>
        </w:rPr>
        <w:t xml:space="preserve"> (piemēroto)</w:t>
      </w:r>
      <w:r w:rsidR="0087242A" w:rsidRPr="008D1DFB">
        <w:rPr>
          <w:szCs w:val="24"/>
        </w:rPr>
        <w:t xml:space="preserve"> </w:t>
      </w:r>
      <w:r w:rsidR="000B4EDE" w:rsidRPr="008D1DFB">
        <w:rPr>
          <w:szCs w:val="24"/>
        </w:rPr>
        <w:t>tarifu un noteikto (piedāvāto) tarifu salīdzinājums</w:t>
      </w:r>
      <w:r w:rsidR="000B4EDE" w:rsidRPr="005F74C7">
        <w:t>:</w:t>
      </w:r>
    </w:p>
    <w:p w14:paraId="56DF8948" w14:textId="58A285FE" w:rsidR="00AE263B" w:rsidRPr="005F74C7" w:rsidRDefault="00AE263B" w:rsidP="000B4EDE">
      <w:pPr>
        <w:ind w:firstLine="720"/>
        <w:jc w:val="both"/>
      </w:pPr>
    </w:p>
    <w:tbl>
      <w:tblPr>
        <w:tblW w:w="10236" w:type="dxa"/>
        <w:tblLook w:val="04A0" w:firstRow="1" w:lastRow="0" w:firstColumn="1" w:lastColumn="0" w:noHBand="0" w:noVBand="1"/>
      </w:tblPr>
      <w:tblGrid>
        <w:gridCol w:w="2856"/>
        <w:gridCol w:w="1335"/>
        <w:gridCol w:w="1353"/>
        <w:gridCol w:w="1066"/>
        <w:gridCol w:w="1261"/>
        <w:gridCol w:w="1353"/>
        <w:gridCol w:w="1066"/>
      </w:tblGrid>
      <w:tr w:rsidR="00136CA0" w:rsidRPr="00136CA0" w14:paraId="30FFD015" w14:textId="77777777" w:rsidTr="00AA6A50">
        <w:trPr>
          <w:trHeight w:val="1234"/>
        </w:trPr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70D88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Sabiedriskā pakalpojuma veids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EF320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Piemērotais tarifs no 01.08.2025.-31.07.2026.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1C880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Noteiktais (piedāvātais) tarifs no 01.09.2025.-31.07.2026.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5A0FB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Izmaiņas, %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D85CA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Piemērotais tarifs no 01.08.2026.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27098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Noteiktais (piedāvātais) tarifs no 01.08.2026.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66BBB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Izmaiņas, %</w:t>
            </w:r>
          </w:p>
        </w:tc>
      </w:tr>
      <w:tr w:rsidR="00136CA0" w:rsidRPr="00136CA0" w14:paraId="50822A3F" w14:textId="77777777" w:rsidTr="00AA6A50">
        <w:trPr>
          <w:trHeight w:val="482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E85BA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Siltumenerģijas ražošanas tarifs, EUR/</w:t>
            </w:r>
            <w:proofErr w:type="spellStart"/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MWh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D1114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59,58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5044F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59,33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30E95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-0,42%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359B2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59,58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4ED43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59,33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EF6E3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-0,42%</w:t>
            </w:r>
          </w:p>
        </w:tc>
      </w:tr>
      <w:tr w:rsidR="00136CA0" w:rsidRPr="00136CA0" w14:paraId="6C7E2C46" w14:textId="77777777" w:rsidTr="00AA6A50">
        <w:trPr>
          <w:trHeight w:val="482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B8D2D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Siltumenerģijas pārvades un sadales tarifs, EUR/</w:t>
            </w:r>
            <w:proofErr w:type="spellStart"/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MWh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3CC77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22,50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7D841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22,43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02C74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-0,31%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614C4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22,50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766A3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22,43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96757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-0,31%</w:t>
            </w:r>
          </w:p>
        </w:tc>
      </w:tr>
      <w:tr w:rsidR="00136CA0" w:rsidRPr="00136CA0" w14:paraId="5FFC769E" w14:textId="77777777" w:rsidTr="00AA6A50">
        <w:trPr>
          <w:trHeight w:val="482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5780F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Siltumenerģijas tirdzniecības tarifs, EUR/</w:t>
            </w:r>
            <w:proofErr w:type="spellStart"/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MWh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BB064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1,48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AB71B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1,48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F6B4A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0,00%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3BF9C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1,48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AB9AF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1,48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24BA3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0,00%</w:t>
            </w:r>
          </w:p>
        </w:tc>
      </w:tr>
      <w:tr w:rsidR="00136CA0" w:rsidRPr="00136CA0" w14:paraId="5E12DC43" w14:textId="77777777" w:rsidTr="00AA6A50">
        <w:trPr>
          <w:trHeight w:val="256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F7365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Akcīzes nodokļa komponente, EUR/</w:t>
            </w:r>
            <w:proofErr w:type="spellStart"/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MWh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AEE64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0,16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8402D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0,16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2F3FC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0,00%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6EB49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0,16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CEFBC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0,16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6038B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0,00%</w:t>
            </w:r>
          </w:p>
        </w:tc>
      </w:tr>
      <w:tr w:rsidR="00136CA0" w:rsidRPr="00136CA0" w14:paraId="15966DDA" w14:textId="77777777" w:rsidTr="00AA6A50">
        <w:trPr>
          <w:trHeight w:val="256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8DE58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Neparedzētie izdevumi, EUR/</w:t>
            </w:r>
            <w:proofErr w:type="spellStart"/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MWh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68DF1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1,59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02453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1,59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E72D2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0,00%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7C711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CBCC7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303D1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0ACBB84B" w14:textId="77777777" w:rsidTr="00AA6A50">
        <w:trPr>
          <w:trHeight w:val="256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100AA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Siltumenerģijas gala tarifs, EUR/</w:t>
            </w:r>
            <w:proofErr w:type="spellStart"/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MWh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343A4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85,31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6A1CD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84,99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A0A4B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-0,38%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9AA67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83,72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AEC03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83,40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D0A94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-0,38%</w:t>
            </w:r>
          </w:p>
        </w:tc>
      </w:tr>
    </w:tbl>
    <w:p w14:paraId="6DFB3E42" w14:textId="26590494" w:rsidR="00AE263B" w:rsidRPr="005F74C7" w:rsidRDefault="00AE263B" w:rsidP="00F27BCC">
      <w:pPr>
        <w:jc w:val="both"/>
        <w:rPr>
          <w:rFonts w:eastAsia="Calibri"/>
        </w:rPr>
      </w:pPr>
    </w:p>
    <w:p w14:paraId="6BEC63A2" w14:textId="77777777" w:rsidR="00D06CEB" w:rsidRPr="00DD0369" w:rsidRDefault="00E914AE" w:rsidP="00D06CEB">
      <w:pPr>
        <w:pStyle w:val="TableParagraph"/>
        <w:ind w:right="-29"/>
        <w:jc w:val="both"/>
        <w:rPr>
          <w:rFonts w:ascii="Times New Roman" w:hAnsi="Times New Roman" w:cs="Times New Roman"/>
          <w:sz w:val="24"/>
          <w:szCs w:val="24"/>
        </w:rPr>
      </w:pPr>
      <w:r w:rsidRPr="00DD0369">
        <w:rPr>
          <w:rFonts w:ascii="Times New Roman" w:hAnsi="Times New Roman" w:cs="Times New Roman"/>
          <w:sz w:val="24"/>
          <w:szCs w:val="24"/>
        </w:rPr>
        <w:t xml:space="preserve">Noteikto (piedāvāto) tarifu </w:t>
      </w:r>
      <w:r w:rsidR="009618E9" w:rsidRPr="00DD0369">
        <w:rPr>
          <w:rFonts w:ascii="Times New Roman" w:hAnsi="Times New Roman" w:cs="Times New Roman"/>
          <w:sz w:val="24"/>
          <w:szCs w:val="24"/>
        </w:rPr>
        <w:t>samazinājums</w:t>
      </w:r>
      <w:r w:rsidRPr="00DD0369">
        <w:rPr>
          <w:rFonts w:ascii="Times New Roman" w:hAnsi="Times New Roman" w:cs="Times New Roman"/>
          <w:sz w:val="24"/>
          <w:szCs w:val="24"/>
        </w:rPr>
        <w:t xml:space="preserve"> saistīts </w:t>
      </w:r>
      <w:r w:rsidR="00D06CEB" w:rsidRPr="00DD0369">
        <w:rPr>
          <w:rFonts w:ascii="Times New Roman" w:hAnsi="Times New Roman" w:cs="Times New Roman"/>
          <w:sz w:val="24"/>
          <w:szCs w:val="24"/>
        </w:rPr>
        <w:t>ar iepirktās siltumenerģijas izmaksu samazinājumu.</w:t>
      </w:r>
    </w:p>
    <w:p w14:paraId="0F5167C6" w14:textId="1AD3F83E" w:rsidR="001932A3" w:rsidRPr="00DD0369" w:rsidRDefault="001932A3" w:rsidP="00E7421A">
      <w:pPr>
        <w:pStyle w:val="Default"/>
        <w:spacing w:before="120" w:line="340" w:lineRule="exact"/>
        <w:ind w:firstLine="720"/>
        <w:jc w:val="both"/>
        <w:rPr>
          <w:color w:val="auto"/>
        </w:rPr>
      </w:pPr>
      <w:r w:rsidRPr="00DD0369">
        <w:rPr>
          <w:color w:val="auto"/>
        </w:rPr>
        <w:t xml:space="preserve">Noteikto (piedāvāto) siltumenerģijas apgādes pakalpojumu </w:t>
      </w:r>
      <w:r w:rsidRPr="00DD0369">
        <w:rPr>
          <w:bCs/>
          <w:color w:val="auto"/>
        </w:rPr>
        <w:t xml:space="preserve">tarifu veidojošo izmaksu salīdzinājums ar </w:t>
      </w:r>
      <w:r w:rsidR="00DD0369" w:rsidRPr="00DD0369">
        <w:rPr>
          <w:bCs/>
          <w:color w:val="auto"/>
        </w:rPr>
        <w:t xml:space="preserve">piemērotā </w:t>
      </w:r>
      <w:r w:rsidRPr="00DD0369">
        <w:rPr>
          <w:bCs/>
          <w:color w:val="auto"/>
        </w:rPr>
        <w:t>tarifu</w:t>
      </w:r>
      <w:r w:rsidRPr="00DD0369">
        <w:rPr>
          <w:color w:val="auto"/>
        </w:rPr>
        <w:t xml:space="preserve"> veidojošajām izmaksām</w:t>
      </w:r>
      <w:r w:rsidR="000577F9" w:rsidRPr="00DD0369">
        <w:rPr>
          <w:color w:val="auto"/>
        </w:rPr>
        <w:t xml:space="preserve">, </w:t>
      </w:r>
      <w:r w:rsidR="00680DB7" w:rsidRPr="00DD0369">
        <w:rPr>
          <w:color w:val="auto"/>
        </w:rPr>
        <w:t xml:space="preserve">kas </w:t>
      </w:r>
      <w:r w:rsidR="000577F9" w:rsidRPr="00DD0369">
        <w:rPr>
          <w:color w:val="auto"/>
        </w:rPr>
        <w:t>publicēts oficiālajā izdevumā “Latvijas Vēstnesis</w:t>
      </w:r>
      <w:r w:rsidR="003602B8" w:rsidRPr="00DD0369">
        <w:rPr>
          <w:color w:val="auto"/>
        </w:rPr>
        <w:t>”</w:t>
      </w:r>
      <w:r w:rsidR="000577F9" w:rsidRPr="00DD0369">
        <w:rPr>
          <w:color w:val="auto"/>
        </w:rPr>
        <w:t xml:space="preserve"> 202</w:t>
      </w:r>
      <w:r w:rsidR="00C116CA" w:rsidRPr="00DD0369">
        <w:rPr>
          <w:color w:val="auto"/>
        </w:rPr>
        <w:t>5</w:t>
      </w:r>
      <w:r w:rsidR="000577F9" w:rsidRPr="00DD0369">
        <w:rPr>
          <w:color w:val="auto"/>
        </w:rPr>
        <w:t xml:space="preserve">.gada </w:t>
      </w:r>
      <w:r w:rsidR="00C116CA" w:rsidRPr="00DD0369">
        <w:rPr>
          <w:color w:val="auto"/>
        </w:rPr>
        <w:t>25</w:t>
      </w:r>
      <w:r w:rsidR="000577F9" w:rsidRPr="00DD0369">
        <w:rPr>
          <w:color w:val="auto"/>
        </w:rPr>
        <w:t>.</w:t>
      </w:r>
      <w:r w:rsidR="00C116CA" w:rsidRPr="00DD0369">
        <w:rPr>
          <w:color w:val="auto"/>
        </w:rPr>
        <w:t>jūnijā</w:t>
      </w:r>
      <w:r w:rsidR="00B67848" w:rsidRPr="00DD0369">
        <w:rPr>
          <w:color w:val="auto"/>
        </w:rPr>
        <w:t xml:space="preserve"> </w:t>
      </w:r>
      <w:r w:rsidR="000577F9" w:rsidRPr="00DD0369">
        <w:rPr>
          <w:color w:val="auto"/>
        </w:rPr>
        <w:t>(202</w:t>
      </w:r>
      <w:r w:rsidR="00C116CA" w:rsidRPr="00DD0369">
        <w:rPr>
          <w:color w:val="auto"/>
        </w:rPr>
        <w:t>5</w:t>
      </w:r>
      <w:r w:rsidR="000577F9" w:rsidRPr="00DD0369">
        <w:rPr>
          <w:color w:val="auto"/>
        </w:rPr>
        <w:t>; Nr.</w:t>
      </w:r>
      <w:r w:rsidR="00C116CA" w:rsidRPr="00DD0369">
        <w:rPr>
          <w:color w:val="auto"/>
        </w:rPr>
        <w:t>119</w:t>
      </w:r>
      <w:r w:rsidR="000577F9" w:rsidRPr="00DD0369">
        <w:rPr>
          <w:color w:val="auto"/>
        </w:rPr>
        <w:t>)</w:t>
      </w:r>
      <w:r w:rsidR="009026C3" w:rsidRPr="00DD0369">
        <w:rPr>
          <w:color w:val="auto"/>
        </w:rPr>
        <w:t>.</w:t>
      </w:r>
    </w:p>
    <w:p w14:paraId="3BD72B0F" w14:textId="77777777" w:rsidR="00C116CA" w:rsidRDefault="00C116CA" w:rsidP="00E7421A">
      <w:pPr>
        <w:pStyle w:val="Default"/>
        <w:spacing w:before="120" w:line="340" w:lineRule="exact"/>
        <w:ind w:firstLine="720"/>
        <w:jc w:val="both"/>
        <w:rPr>
          <w:color w:val="auto"/>
        </w:rPr>
      </w:pPr>
    </w:p>
    <w:tbl>
      <w:tblPr>
        <w:tblW w:w="9759" w:type="dxa"/>
        <w:tblLook w:val="04A0" w:firstRow="1" w:lastRow="0" w:firstColumn="1" w:lastColumn="0" w:noHBand="0" w:noVBand="1"/>
      </w:tblPr>
      <w:tblGrid>
        <w:gridCol w:w="2425"/>
        <w:gridCol w:w="1321"/>
        <w:gridCol w:w="1353"/>
        <w:gridCol w:w="1066"/>
        <w:gridCol w:w="1383"/>
        <w:gridCol w:w="1353"/>
        <w:gridCol w:w="1066"/>
      </w:tblGrid>
      <w:tr w:rsidR="00136CA0" w:rsidRPr="00136CA0" w14:paraId="2E829ECA" w14:textId="77777777" w:rsidTr="00136CA0">
        <w:trPr>
          <w:trHeight w:val="1331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617ED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Izmaksu pozīcijas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0BC62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Piemērotais tarifs no 01.08.2025-31.07.2026., tūkst. EUR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7DAE9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Noteiktais (piedāvātais) tarifs no 01.09.2025-31.07.2026., tūkst. EUR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5F849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Izmaiņas, %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2C19E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Piemērotais tarifs no 01.08.2026., tūkst. EUR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A8D9D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Noteiktais (piedāvātais) tarifs no 01.08.2026., tūkst. EUR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770E3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Izmaiņas, %</w:t>
            </w:r>
          </w:p>
        </w:tc>
      </w:tr>
      <w:tr w:rsidR="00136CA0" w:rsidRPr="00136CA0" w14:paraId="7C3B3BFF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27BA1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Kurināmā izmaksas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DBDEF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244,65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C499F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244,65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143C3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15201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244,65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3B2BF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244,65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D470B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2D05A90B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99F06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lastRenderedPageBreak/>
              <w:t>Dabas resursu nodoklis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6668B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8D9A2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1EE5A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1A5A6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C9890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59C2F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0659794F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2C91C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Elektroenerģijas izmaksas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A2744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22,37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12B5B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22,37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8F8C1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BF4E2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22,37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E43D0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22,37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C67DE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596ECFB5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F6E05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Ūdens un ķimikāliju izmaksas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C70A2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4,42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9E73E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4,42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9210B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595F0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4,42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5E417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4,42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C2044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2AEEF64E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3281A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Iepirktās siltumenerģijas izmaksas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61CA6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1903,11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5F6C6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1893,39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90E68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-0,511%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A64A6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1903,11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42F56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1893,39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8D9F9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-0,511%</w:t>
            </w:r>
          </w:p>
        </w:tc>
      </w:tr>
      <w:tr w:rsidR="00136CA0" w:rsidRPr="00136CA0" w14:paraId="1FA1D27D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BE7CD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Pārējās mainīgās izmaksas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878AB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4,97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9FFC0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4,97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55B77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2C198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4,97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9A423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4,97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A83DF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</w:t>
            </w:r>
          </w:p>
        </w:tc>
      </w:tr>
      <w:tr w:rsidR="00136CA0" w:rsidRPr="00136CA0" w14:paraId="53C3C3CC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4BC09" w14:textId="77777777" w:rsidR="00136CA0" w:rsidRPr="00136CA0" w:rsidRDefault="00136CA0" w:rsidP="00136CA0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Mainīgās izmaksas kopā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E68B5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2183,82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3AD83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2174,10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4588D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-0,445%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5EA84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2183,82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2CD3B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2174,10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80CE7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-0,445%</w:t>
            </w:r>
          </w:p>
        </w:tc>
      </w:tr>
      <w:tr w:rsidR="00136CA0" w:rsidRPr="00136CA0" w14:paraId="2E056E7F" w14:textId="77777777" w:rsidTr="00136CA0">
        <w:trPr>
          <w:trHeight w:val="539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B46B3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Darba samaksa ar sociālām apdrošināšanas iemaksām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3EF7C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166,91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73333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166,91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40C7C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FCC89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166,91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6754B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166,91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E89B3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276457A3" w14:textId="77777777" w:rsidTr="00136CA0">
        <w:trPr>
          <w:trHeight w:val="539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CC924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Iekārtu remontu un uzturēšanas izmaksas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D3D19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8,48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DCBD0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8,48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0BB56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FA4BE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8,48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FBFFB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8,48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4A115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0E8F76BF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2DAD7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Pamatlīdzekļu nolietojums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25939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90,55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5C7DB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90,55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108D4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C98EA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90,55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31211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90,55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8CD78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2CD64B6A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B447F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Apdrošināšana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F7E14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472BF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2ED0C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C9444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4,16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0C34E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4,16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14F91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3C341C35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7DDE7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Procentu maksājumi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8A9D5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5,09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80BB8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5,09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68CA6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EB16C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5,09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92C09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5,09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B5120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6DEA7AFB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AE017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Pārējās pastāvīgās izmaksas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3AD18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37,09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44A49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37,09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2A0D2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06B02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37,09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619F2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37,09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E3A2C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218C76B8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CD695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Nekustamā īpašuma nodoklis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10571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0,20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AAECC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0,20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08D91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3DC21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0,20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09968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0,20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A0631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63CDC44B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3406B" w14:textId="77777777" w:rsidR="00136CA0" w:rsidRPr="00136CA0" w:rsidRDefault="00136CA0" w:rsidP="00136CA0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Pastāvīgās izmaksas kopā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B1EF8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312,48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FB842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312,48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C7D3E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D6F04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312,48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8CED5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312,48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3AE2D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473B734C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06A2E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Peļņa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646FF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43,52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E67C7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43,52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FE72D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497CA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43,52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0168C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43,52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DBD7F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7F4AC3D0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C3135C" w14:textId="77777777" w:rsidR="00136CA0" w:rsidRPr="00136CA0" w:rsidRDefault="00136CA0" w:rsidP="00136CA0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Izmaksas pavisam kopā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CA87B7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2539,82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C54268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2530,10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18232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-0,383%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3CA018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2539,82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D669B8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2530,10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2B01A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-0,383%</w:t>
            </w:r>
          </w:p>
        </w:tc>
      </w:tr>
      <w:tr w:rsidR="00136CA0" w:rsidRPr="00136CA0" w14:paraId="231DD0D9" w14:textId="77777777" w:rsidTr="00136CA0">
        <w:trPr>
          <w:trHeight w:val="804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46F1C1" w14:textId="77777777" w:rsidR="00136CA0" w:rsidRPr="00136CA0" w:rsidRDefault="00136CA0" w:rsidP="00136CA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Neparedzētie izmaksas 01.10.2023-31.12.2024. Metodikas 43.¹⁵1. apakšpunkts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B5683C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48,28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6C87A9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48,28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D2B46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91DDD8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F870E6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001B2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36CA0" w:rsidRPr="00136CA0" w14:paraId="46EA0443" w14:textId="77777777" w:rsidTr="00136CA0">
        <w:trPr>
          <w:trHeight w:val="286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E1DDBD" w14:textId="77777777" w:rsidR="00136CA0" w:rsidRPr="00136CA0" w:rsidRDefault="00136CA0" w:rsidP="00136CA0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Koriģētās izmaksas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046B61" w14:textId="77777777" w:rsidR="00136CA0" w:rsidRPr="00136CA0" w:rsidRDefault="00136CA0" w:rsidP="00136C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136CA0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2588,10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9872A2" w14:textId="77777777" w:rsidR="00136CA0" w:rsidRPr="00136CA0" w:rsidRDefault="00136CA0" w:rsidP="00136C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136CA0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2578,38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27736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-0,376%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541B99" w14:textId="77777777" w:rsidR="00136CA0" w:rsidRPr="00136CA0" w:rsidRDefault="00136CA0" w:rsidP="00136C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136CA0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2539,82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B39347" w14:textId="77777777" w:rsidR="00136CA0" w:rsidRPr="00136CA0" w:rsidRDefault="00136CA0" w:rsidP="00136C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</w:pPr>
            <w:r w:rsidRPr="00136CA0">
              <w:rPr>
                <w:rFonts w:ascii="Calibri" w:eastAsia="Times New Roman" w:hAnsi="Calibri" w:cs="Calibri"/>
                <w:color w:val="000000"/>
                <w:sz w:val="22"/>
                <w:lang w:eastAsia="lv-LV"/>
              </w:rPr>
              <w:t>2530,10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5C456" w14:textId="77777777" w:rsidR="00136CA0" w:rsidRPr="00136CA0" w:rsidRDefault="00136CA0" w:rsidP="00136CA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36CA0">
              <w:rPr>
                <w:rFonts w:eastAsia="Times New Roman" w:cs="Times New Roman"/>
                <w:color w:val="000000"/>
                <w:sz w:val="22"/>
                <w:lang w:eastAsia="lv-LV"/>
              </w:rPr>
              <w:t>-0,383%</w:t>
            </w:r>
          </w:p>
        </w:tc>
      </w:tr>
    </w:tbl>
    <w:p w14:paraId="2D8EF25F" w14:textId="09190975" w:rsidR="00177790" w:rsidRPr="005F74C7" w:rsidRDefault="00177790" w:rsidP="00E7421A">
      <w:pPr>
        <w:pStyle w:val="Default"/>
        <w:spacing w:before="120" w:line="340" w:lineRule="exact"/>
        <w:ind w:firstLine="720"/>
        <w:jc w:val="both"/>
        <w:rPr>
          <w:color w:val="auto"/>
        </w:rPr>
      </w:pPr>
    </w:p>
    <w:p w14:paraId="0F516862" w14:textId="12B84BC3" w:rsidR="006E2B19" w:rsidRPr="005F74C7" w:rsidRDefault="006E2B19" w:rsidP="00177790">
      <w:pPr>
        <w:jc w:val="both"/>
        <w:rPr>
          <w:bCs/>
          <w:szCs w:val="24"/>
        </w:rPr>
      </w:pPr>
      <w:r w:rsidRPr="005F74C7">
        <w:t xml:space="preserve">Lietotājiem nodotās siltumenerģijas apjoms </w:t>
      </w:r>
      <w:r w:rsidRPr="005F74C7">
        <w:rPr>
          <w:szCs w:val="24"/>
        </w:rPr>
        <w:t xml:space="preserve">ir </w:t>
      </w:r>
      <w:r w:rsidR="000B7A6F" w:rsidRPr="005F74C7">
        <w:rPr>
          <w:rFonts w:eastAsia="Times New Roman" w:cs="Times New Roman"/>
          <w:szCs w:val="24"/>
          <w:lang w:eastAsia="lv-LV"/>
        </w:rPr>
        <w:t>3</w:t>
      </w:r>
      <w:r w:rsidR="00C116CA">
        <w:rPr>
          <w:rFonts w:eastAsia="Times New Roman" w:cs="Times New Roman"/>
          <w:szCs w:val="24"/>
          <w:lang w:eastAsia="lv-LV"/>
        </w:rPr>
        <w:t>0 392</w:t>
      </w:r>
      <w:r w:rsidR="006D7243" w:rsidRPr="005F74C7">
        <w:rPr>
          <w:szCs w:val="24"/>
        </w:rPr>
        <w:t xml:space="preserve"> </w:t>
      </w:r>
      <w:proofErr w:type="spellStart"/>
      <w:r w:rsidRPr="005F74C7">
        <w:rPr>
          <w:szCs w:val="24"/>
        </w:rPr>
        <w:t>MWh</w:t>
      </w:r>
      <w:proofErr w:type="spellEnd"/>
      <w:r w:rsidRPr="005F74C7">
        <w:rPr>
          <w:szCs w:val="24"/>
        </w:rPr>
        <w:t>.</w:t>
      </w:r>
    </w:p>
    <w:p w14:paraId="0F516863" w14:textId="77777777" w:rsidR="00E1016A" w:rsidRPr="005F74C7" w:rsidRDefault="00E1016A" w:rsidP="000A33E3">
      <w:pPr>
        <w:spacing w:line="320" w:lineRule="exact"/>
        <w:jc w:val="both"/>
        <w:rPr>
          <w:bCs/>
        </w:rPr>
      </w:pPr>
    </w:p>
    <w:sectPr w:rsidR="00E1016A" w:rsidRPr="005F74C7" w:rsidSect="00FC022F">
      <w:footerReference w:type="default" r:id="rId11"/>
      <w:pgSz w:w="11906" w:h="16838"/>
      <w:pgMar w:top="851" w:right="1133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22CD" w14:textId="77777777" w:rsidR="00BA3E6D" w:rsidRDefault="00BA3E6D" w:rsidP="00FC022F">
      <w:r>
        <w:separator/>
      </w:r>
    </w:p>
  </w:endnote>
  <w:endnote w:type="continuationSeparator" w:id="0">
    <w:p w14:paraId="71568ABB" w14:textId="77777777" w:rsidR="00BA3E6D" w:rsidRDefault="00BA3E6D" w:rsidP="00FC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438615"/>
      <w:docPartObj>
        <w:docPartGallery w:val="Page Numbers (Bottom of Page)"/>
        <w:docPartUnique/>
      </w:docPartObj>
    </w:sdtPr>
    <w:sdtContent>
      <w:p w14:paraId="0F516870" w14:textId="77777777" w:rsidR="00FC022F" w:rsidRDefault="00FC022F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13E">
          <w:rPr>
            <w:noProof/>
          </w:rPr>
          <w:t>4</w:t>
        </w:r>
        <w:r>
          <w:fldChar w:fldCharType="end"/>
        </w:r>
      </w:p>
    </w:sdtContent>
  </w:sdt>
  <w:p w14:paraId="0F516871" w14:textId="77777777" w:rsidR="00FC022F" w:rsidRDefault="00FC022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B827F" w14:textId="77777777" w:rsidR="00BA3E6D" w:rsidRDefault="00BA3E6D" w:rsidP="00FC022F">
      <w:r>
        <w:separator/>
      </w:r>
    </w:p>
  </w:footnote>
  <w:footnote w:type="continuationSeparator" w:id="0">
    <w:p w14:paraId="209AE4B0" w14:textId="77777777" w:rsidR="00BA3E6D" w:rsidRDefault="00BA3E6D" w:rsidP="00FC0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358C2"/>
    <w:multiLevelType w:val="hybridMultilevel"/>
    <w:tmpl w:val="071895F2"/>
    <w:lvl w:ilvl="0" w:tplc="5C5A4DE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756298"/>
    <w:multiLevelType w:val="hybridMultilevel"/>
    <w:tmpl w:val="C352D426"/>
    <w:lvl w:ilvl="0" w:tplc="769CC59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12341">
    <w:abstractNumId w:val="0"/>
  </w:num>
  <w:num w:numId="2" w16cid:durableId="183483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5E"/>
    <w:rsid w:val="00000E2B"/>
    <w:rsid w:val="00011AC7"/>
    <w:rsid w:val="00013A9B"/>
    <w:rsid w:val="00016C12"/>
    <w:rsid w:val="00017815"/>
    <w:rsid w:val="00036607"/>
    <w:rsid w:val="00041A54"/>
    <w:rsid w:val="00041EC4"/>
    <w:rsid w:val="00041FC1"/>
    <w:rsid w:val="00042394"/>
    <w:rsid w:val="00050683"/>
    <w:rsid w:val="0005122A"/>
    <w:rsid w:val="00051F04"/>
    <w:rsid w:val="000523E4"/>
    <w:rsid w:val="000540CD"/>
    <w:rsid w:val="0005449F"/>
    <w:rsid w:val="00054FA2"/>
    <w:rsid w:val="000566E9"/>
    <w:rsid w:val="000577F9"/>
    <w:rsid w:val="00066D62"/>
    <w:rsid w:val="000674E8"/>
    <w:rsid w:val="00067764"/>
    <w:rsid w:val="00070A3B"/>
    <w:rsid w:val="00074651"/>
    <w:rsid w:val="00076A64"/>
    <w:rsid w:val="000772F3"/>
    <w:rsid w:val="00081F23"/>
    <w:rsid w:val="00083031"/>
    <w:rsid w:val="00083BCA"/>
    <w:rsid w:val="00084068"/>
    <w:rsid w:val="000929CF"/>
    <w:rsid w:val="0009788B"/>
    <w:rsid w:val="000A25A6"/>
    <w:rsid w:val="000A33E3"/>
    <w:rsid w:val="000A3EB4"/>
    <w:rsid w:val="000A4C2A"/>
    <w:rsid w:val="000A6BA0"/>
    <w:rsid w:val="000B056D"/>
    <w:rsid w:val="000B4EDE"/>
    <w:rsid w:val="000B7A6F"/>
    <w:rsid w:val="000C0530"/>
    <w:rsid w:val="000C4290"/>
    <w:rsid w:val="000C7855"/>
    <w:rsid w:val="000D307F"/>
    <w:rsid w:val="000D45BD"/>
    <w:rsid w:val="000D50AF"/>
    <w:rsid w:val="000D65DD"/>
    <w:rsid w:val="000D7FF0"/>
    <w:rsid w:val="000E0209"/>
    <w:rsid w:val="000E0848"/>
    <w:rsid w:val="000E0EE7"/>
    <w:rsid w:val="000E2E5A"/>
    <w:rsid w:val="000E3B70"/>
    <w:rsid w:val="000E4289"/>
    <w:rsid w:val="000E6B94"/>
    <w:rsid w:val="000F2721"/>
    <w:rsid w:val="000F2727"/>
    <w:rsid w:val="00100DBB"/>
    <w:rsid w:val="00101735"/>
    <w:rsid w:val="00105292"/>
    <w:rsid w:val="00106A25"/>
    <w:rsid w:val="00112DCA"/>
    <w:rsid w:val="00113E43"/>
    <w:rsid w:val="00114A43"/>
    <w:rsid w:val="001157EB"/>
    <w:rsid w:val="001179AE"/>
    <w:rsid w:val="001236EA"/>
    <w:rsid w:val="00125D42"/>
    <w:rsid w:val="0013181C"/>
    <w:rsid w:val="00134226"/>
    <w:rsid w:val="00134A84"/>
    <w:rsid w:val="00136CA0"/>
    <w:rsid w:val="0015160E"/>
    <w:rsid w:val="001525E1"/>
    <w:rsid w:val="00155672"/>
    <w:rsid w:val="001600DF"/>
    <w:rsid w:val="0016239B"/>
    <w:rsid w:val="00165F88"/>
    <w:rsid w:val="001665F5"/>
    <w:rsid w:val="001676E1"/>
    <w:rsid w:val="0016790C"/>
    <w:rsid w:val="00167DF2"/>
    <w:rsid w:val="00170F8B"/>
    <w:rsid w:val="00173230"/>
    <w:rsid w:val="00174CB7"/>
    <w:rsid w:val="00176FF9"/>
    <w:rsid w:val="00177371"/>
    <w:rsid w:val="00177790"/>
    <w:rsid w:val="00177D1B"/>
    <w:rsid w:val="001932A3"/>
    <w:rsid w:val="0019349D"/>
    <w:rsid w:val="001954FE"/>
    <w:rsid w:val="001956A9"/>
    <w:rsid w:val="001A12CF"/>
    <w:rsid w:val="001A49F1"/>
    <w:rsid w:val="001B27CB"/>
    <w:rsid w:val="001C3806"/>
    <w:rsid w:val="001C481B"/>
    <w:rsid w:val="001D3D23"/>
    <w:rsid w:val="001E0F10"/>
    <w:rsid w:val="001E22AC"/>
    <w:rsid w:val="001E3A12"/>
    <w:rsid w:val="001E4045"/>
    <w:rsid w:val="001E7E99"/>
    <w:rsid w:val="001F6B47"/>
    <w:rsid w:val="001F7FAE"/>
    <w:rsid w:val="00202674"/>
    <w:rsid w:val="00203B68"/>
    <w:rsid w:val="002051DE"/>
    <w:rsid w:val="0022131B"/>
    <w:rsid w:val="00234738"/>
    <w:rsid w:val="00234AB9"/>
    <w:rsid w:val="00240549"/>
    <w:rsid w:val="00240877"/>
    <w:rsid w:val="0024273D"/>
    <w:rsid w:val="00252880"/>
    <w:rsid w:val="0025536A"/>
    <w:rsid w:val="00256E8A"/>
    <w:rsid w:val="002600F9"/>
    <w:rsid w:val="002657B2"/>
    <w:rsid w:val="00271931"/>
    <w:rsid w:val="00272ECD"/>
    <w:rsid w:val="0027615A"/>
    <w:rsid w:val="00276B53"/>
    <w:rsid w:val="00277E2D"/>
    <w:rsid w:val="002818A6"/>
    <w:rsid w:val="00287C8E"/>
    <w:rsid w:val="0029330E"/>
    <w:rsid w:val="00296378"/>
    <w:rsid w:val="002A574C"/>
    <w:rsid w:val="002A7801"/>
    <w:rsid w:val="002B1B36"/>
    <w:rsid w:val="002B1E65"/>
    <w:rsid w:val="002B436C"/>
    <w:rsid w:val="002C1D7B"/>
    <w:rsid w:val="002D1A02"/>
    <w:rsid w:val="002E2FCE"/>
    <w:rsid w:val="002E65A6"/>
    <w:rsid w:val="002F07FF"/>
    <w:rsid w:val="002F2048"/>
    <w:rsid w:val="00302B7F"/>
    <w:rsid w:val="00306BA2"/>
    <w:rsid w:val="003102A1"/>
    <w:rsid w:val="00310EF1"/>
    <w:rsid w:val="003125B0"/>
    <w:rsid w:val="00322D44"/>
    <w:rsid w:val="0032665B"/>
    <w:rsid w:val="00326F98"/>
    <w:rsid w:val="003325A6"/>
    <w:rsid w:val="00336853"/>
    <w:rsid w:val="003433C7"/>
    <w:rsid w:val="00343792"/>
    <w:rsid w:val="00346460"/>
    <w:rsid w:val="0035023D"/>
    <w:rsid w:val="003602B8"/>
    <w:rsid w:val="00361FF0"/>
    <w:rsid w:val="0036647B"/>
    <w:rsid w:val="0037201C"/>
    <w:rsid w:val="0037588D"/>
    <w:rsid w:val="00376E9D"/>
    <w:rsid w:val="00383B72"/>
    <w:rsid w:val="00390366"/>
    <w:rsid w:val="00396AD4"/>
    <w:rsid w:val="003B06EA"/>
    <w:rsid w:val="003B0DF5"/>
    <w:rsid w:val="003B140E"/>
    <w:rsid w:val="003B2810"/>
    <w:rsid w:val="003B2A64"/>
    <w:rsid w:val="003B6421"/>
    <w:rsid w:val="003C086B"/>
    <w:rsid w:val="003C1AAD"/>
    <w:rsid w:val="003C1F72"/>
    <w:rsid w:val="003C5E3F"/>
    <w:rsid w:val="003C6096"/>
    <w:rsid w:val="003D251B"/>
    <w:rsid w:val="003D4676"/>
    <w:rsid w:val="003D5C18"/>
    <w:rsid w:val="003E21AF"/>
    <w:rsid w:val="003F1246"/>
    <w:rsid w:val="003F4738"/>
    <w:rsid w:val="003F50E6"/>
    <w:rsid w:val="00403A51"/>
    <w:rsid w:val="00406D0F"/>
    <w:rsid w:val="00411200"/>
    <w:rsid w:val="00414242"/>
    <w:rsid w:val="00417B06"/>
    <w:rsid w:val="00420C51"/>
    <w:rsid w:val="00430F7E"/>
    <w:rsid w:val="00437477"/>
    <w:rsid w:val="004407BD"/>
    <w:rsid w:val="00440E9B"/>
    <w:rsid w:val="00442A4C"/>
    <w:rsid w:val="00456D73"/>
    <w:rsid w:val="0046182D"/>
    <w:rsid w:val="00463693"/>
    <w:rsid w:val="0047058A"/>
    <w:rsid w:val="00470D3F"/>
    <w:rsid w:val="00471C2D"/>
    <w:rsid w:val="0047780A"/>
    <w:rsid w:val="004800EB"/>
    <w:rsid w:val="00480986"/>
    <w:rsid w:val="0048254C"/>
    <w:rsid w:val="00490328"/>
    <w:rsid w:val="00493B3B"/>
    <w:rsid w:val="004A0AA9"/>
    <w:rsid w:val="004A73C8"/>
    <w:rsid w:val="004B1D33"/>
    <w:rsid w:val="004B1E3E"/>
    <w:rsid w:val="004B61E1"/>
    <w:rsid w:val="004C02CB"/>
    <w:rsid w:val="004C4FD0"/>
    <w:rsid w:val="004D473A"/>
    <w:rsid w:val="004D5C9B"/>
    <w:rsid w:val="004D5D69"/>
    <w:rsid w:val="004D6B38"/>
    <w:rsid w:val="004D6E8C"/>
    <w:rsid w:val="004D7FD7"/>
    <w:rsid w:val="004E09B6"/>
    <w:rsid w:val="004E2622"/>
    <w:rsid w:val="004E30E8"/>
    <w:rsid w:val="004E419D"/>
    <w:rsid w:val="004E5C93"/>
    <w:rsid w:val="004F0DD1"/>
    <w:rsid w:val="004F2C93"/>
    <w:rsid w:val="004F2EAF"/>
    <w:rsid w:val="004F5AF1"/>
    <w:rsid w:val="0050582D"/>
    <w:rsid w:val="00507793"/>
    <w:rsid w:val="00523BCB"/>
    <w:rsid w:val="0052525F"/>
    <w:rsid w:val="005306D0"/>
    <w:rsid w:val="00530787"/>
    <w:rsid w:val="00533EEA"/>
    <w:rsid w:val="00535F63"/>
    <w:rsid w:val="00541844"/>
    <w:rsid w:val="005502F0"/>
    <w:rsid w:val="00552359"/>
    <w:rsid w:val="00552857"/>
    <w:rsid w:val="00553005"/>
    <w:rsid w:val="0055501D"/>
    <w:rsid w:val="00555804"/>
    <w:rsid w:val="00564BC4"/>
    <w:rsid w:val="00571D1E"/>
    <w:rsid w:val="00573C19"/>
    <w:rsid w:val="00575369"/>
    <w:rsid w:val="005755BD"/>
    <w:rsid w:val="005777F5"/>
    <w:rsid w:val="00581B25"/>
    <w:rsid w:val="00585790"/>
    <w:rsid w:val="005877BF"/>
    <w:rsid w:val="00587E8C"/>
    <w:rsid w:val="00590CFB"/>
    <w:rsid w:val="005931AB"/>
    <w:rsid w:val="005A1061"/>
    <w:rsid w:val="005A1984"/>
    <w:rsid w:val="005A2CA4"/>
    <w:rsid w:val="005A3A3C"/>
    <w:rsid w:val="005B14AC"/>
    <w:rsid w:val="005B2DD3"/>
    <w:rsid w:val="005B3530"/>
    <w:rsid w:val="005B35CC"/>
    <w:rsid w:val="005B4229"/>
    <w:rsid w:val="005C1175"/>
    <w:rsid w:val="005C615C"/>
    <w:rsid w:val="005D4D46"/>
    <w:rsid w:val="005D6E54"/>
    <w:rsid w:val="005E50D9"/>
    <w:rsid w:val="005F3B51"/>
    <w:rsid w:val="005F6817"/>
    <w:rsid w:val="005F74C7"/>
    <w:rsid w:val="006018F8"/>
    <w:rsid w:val="006037BE"/>
    <w:rsid w:val="006070D2"/>
    <w:rsid w:val="0061181B"/>
    <w:rsid w:val="00616191"/>
    <w:rsid w:val="00621572"/>
    <w:rsid w:val="006248D9"/>
    <w:rsid w:val="00625061"/>
    <w:rsid w:val="006336FA"/>
    <w:rsid w:val="006378ED"/>
    <w:rsid w:val="00645265"/>
    <w:rsid w:val="006461FB"/>
    <w:rsid w:val="00655FB3"/>
    <w:rsid w:val="0065789C"/>
    <w:rsid w:val="00657DA9"/>
    <w:rsid w:val="00660F5B"/>
    <w:rsid w:val="0066498E"/>
    <w:rsid w:val="0067007F"/>
    <w:rsid w:val="0067274A"/>
    <w:rsid w:val="00680DB7"/>
    <w:rsid w:val="00685742"/>
    <w:rsid w:val="006867F7"/>
    <w:rsid w:val="00691BAC"/>
    <w:rsid w:val="00694B9D"/>
    <w:rsid w:val="00696CC9"/>
    <w:rsid w:val="006B1990"/>
    <w:rsid w:val="006B2567"/>
    <w:rsid w:val="006B424C"/>
    <w:rsid w:val="006B5FBC"/>
    <w:rsid w:val="006B618E"/>
    <w:rsid w:val="006C23FB"/>
    <w:rsid w:val="006D4AB9"/>
    <w:rsid w:val="006D7243"/>
    <w:rsid w:val="006E2B19"/>
    <w:rsid w:val="006F2878"/>
    <w:rsid w:val="006F667E"/>
    <w:rsid w:val="006F69BB"/>
    <w:rsid w:val="00700CF1"/>
    <w:rsid w:val="00700FA6"/>
    <w:rsid w:val="00701344"/>
    <w:rsid w:val="0071009B"/>
    <w:rsid w:val="00711084"/>
    <w:rsid w:val="00713A2C"/>
    <w:rsid w:val="00715E8F"/>
    <w:rsid w:val="00717E1C"/>
    <w:rsid w:val="00723D16"/>
    <w:rsid w:val="00723D83"/>
    <w:rsid w:val="0073199E"/>
    <w:rsid w:val="00732168"/>
    <w:rsid w:val="0074413D"/>
    <w:rsid w:val="00746D22"/>
    <w:rsid w:val="00767292"/>
    <w:rsid w:val="00767357"/>
    <w:rsid w:val="007700A2"/>
    <w:rsid w:val="00771B19"/>
    <w:rsid w:val="007729CF"/>
    <w:rsid w:val="0077482B"/>
    <w:rsid w:val="00784C3B"/>
    <w:rsid w:val="007907DC"/>
    <w:rsid w:val="00791F0A"/>
    <w:rsid w:val="007941BE"/>
    <w:rsid w:val="007957E1"/>
    <w:rsid w:val="00797048"/>
    <w:rsid w:val="00797295"/>
    <w:rsid w:val="007973F9"/>
    <w:rsid w:val="007B1492"/>
    <w:rsid w:val="007B561E"/>
    <w:rsid w:val="007C377C"/>
    <w:rsid w:val="007D50AA"/>
    <w:rsid w:val="007D6A39"/>
    <w:rsid w:val="007E0EB4"/>
    <w:rsid w:val="007E514F"/>
    <w:rsid w:val="007E6054"/>
    <w:rsid w:val="007F2D90"/>
    <w:rsid w:val="007F7535"/>
    <w:rsid w:val="00800E4D"/>
    <w:rsid w:val="0080527C"/>
    <w:rsid w:val="00806247"/>
    <w:rsid w:val="0081561B"/>
    <w:rsid w:val="00821C5F"/>
    <w:rsid w:val="0083194F"/>
    <w:rsid w:val="00836202"/>
    <w:rsid w:val="00836F88"/>
    <w:rsid w:val="00842C6A"/>
    <w:rsid w:val="00845D1F"/>
    <w:rsid w:val="00847493"/>
    <w:rsid w:val="00847B44"/>
    <w:rsid w:val="008507C0"/>
    <w:rsid w:val="00852EDB"/>
    <w:rsid w:val="0085616A"/>
    <w:rsid w:val="00861A01"/>
    <w:rsid w:val="00870520"/>
    <w:rsid w:val="0087242A"/>
    <w:rsid w:val="008751C5"/>
    <w:rsid w:val="0087754B"/>
    <w:rsid w:val="008839C1"/>
    <w:rsid w:val="00883F5C"/>
    <w:rsid w:val="00886685"/>
    <w:rsid w:val="00892643"/>
    <w:rsid w:val="00892897"/>
    <w:rsid w:val="00894B1D"/>
    <w:rsid w:val="008A11A7"/>
    <w:rsid w:val="008A1E38"/>
    <w:rsid w:val="008A2FF8"/>
    <w:rsid w:val="008A571C"/>
    <w:rsid w:val="008B00E0"/>
    <w:rsid w:val="008B1550"/>
    <w:rsid w:val="008B33AB"/>
    <w:rsid w:val="008B515F"/>
    <w:rsid w:val="008C4649"/>
    <w:rsid w:val="008C5350"/>
    <w:rsid w:val="008C63DD"/>
    <w:rsid w:val="008D028D"/>
    <w:rsid w:val="008D1DFB"/>
    <w:rsid w:val="008D71FB"/>
    <w:rsid w:val="008E0C1C"/>
    <w:rsid w:val="008E311E"/>
    <w:rsid w:val="008E4436"/>
    <w:rsid w:val="008F1AFE"/>
    <w:rsid w:val="00901B77"/>
    <w:rsid w:val="009026C3"/>
    <w:rsid w:val="00912D0F"/>
    <w:rsid w:val="00925134"/>
    <w:rsid w:val="00925DDD"/>
    <w:rsid w:val="009357F6"/>
    <w:rsid w:val="0093624A"/>
    <w:rsid w:val="009445C0"/>
    <w:rsid w:val="00952295"/>
    <w:rsid w:val="00956057"/>
    <w:rsid w:val="00957AE3"/>
    <w:rsid w:val="00960B43"/>
    <w:rsid w:val="00961322"/>
    <w:rsid w:val="009618E9"/>
    <w:rsid w:val="009620A4"/>
    <w:rsid w:val="00963798"/>
    <w:rsid w:val="00966F41"/>
    <w:rsid w:val="0097096D"/>
    <w:rsid w:val="009710E0"/>
    <w:rsid w:val="00972BD0"/>
    <w:rsid w:val="0097502B"/>
    <w:rsid w:val="00986775"/>
    <w:rsid w:val="009867A9"/>
    <w:rsid w:val="0098713E"/>
    <w:rsid w:val="0099153F"/>
    <w:rsid w:val="00991CE0"/>
    <w:rsid w:val="00991CE7"/>
    <w:rsid w:val="0099522A"/>
    <w:rsid w:val="00995494"/>
    <w:rsid w:val="00995ED3"/>
    <w:rsid w:val="00996763"/>
    <w:rsid w:val="00996C91"/>
    <w:rsid w:val="009B0AC3"/>
    <w:rsid w:val="009B29AE"/>
    <w:rsid w:val="009B489E"/>
    <w:rsid w:val="009B61E3"/>
    <w:rsid w:val="009C2A75"/>
    <w:rsid w:val="009D5A19"/>
    <w:rsid w:val="009D7ED2"/>
    <w:rsid w:val="009E11FE"/>
    <w:rsid w:val="009E53F1"/>
    <w:rsid w:val="009E5CB5"/>
    <w:rsid w:val="00A02323"/>
    <w:rsid w:val="00A0518C"/>
    <w:rsid w:val="00A13D97"/>
    <w:rsid w:val="00A156FB"/>
    <w:rsid w:val="00A315EA"/>
    <w:rsid w:val="00A32F81"/>
    <w:rsid w:val="00A3413C"/>
    <w:rsid w:val="00A3528D"/>
    <w:rsid w:val="00A4423D"/>
    <w:rsid w:val="00A45D62"/>
    <w:rsid w:val="00A51AD3"/>
    <w:rsid w:val="00A53C39"/>
    <w:rsid w:val="00A541FB"/>
    <w:rsid w:val="00A561CC"/>
    <w:rsid w:val="00A63D1D"/>
    <w:rsid w:val="00A678DC"/>
    <w:rsid w:val="00A81EDB"/>
    <w:rsid w:val="00A83BD7"/>
    <w:rsid w:val="00A83F65"/>
    <w:rsid w:val="00A846E7"/>
    <w:rsid w:val="00A85089"/>
    <w:rsid w:val="00A92919"/>
    <w:rsid w:val="00A94C23"/>
    <w:rsid w:val="00A95767"/>
    <w:rsid w:val="00A95BC8"/>
    <w:rsid w:val="00A96D1C"/>
    <w:rsid w:val="00A97AD4"/>
    <w:rsid w:val="00AA5179"/>
    <w:rsid w:val="00AA6A50"/>
    <w:rsid w:val="00AB0B74"/>
    <w:rsid w:val="00AB46AC"/>
    <w:rsid w:val="00AB5868"/>
    <w:rsid w:val="00AB6BA8"/>
    <w:rsid w:val="00AC0357"/>
    <w:rsid w:val="00AD302C"/>
    <w:rsid w:val="00AD3A67"/>
    <w:rsid w:val="00AE1532"/>
    <w:rsid w:val="00AE263B"/>
    <w:rsid w:val="00AE723B"/>
    <w:rsid w:val="00AE7952"/>
    <w:rsid w:val="00AF2270"/>
    <w:rsid w:val="00AF3BF7"/>
    <w:rsid w:val="00AF3F9C"/>
    <w:rsid w:val="00B03709"/>
    <w:rsid w:val="00B044EF"/>
    <w:rsid w:val="00B0760F"/>
    <w:rsid w:val="00B10DB6"/>
    <w:rsid w:val="00B13CD2"/>
    <w:rsid w:val="00B14949"/>
    <w:rsid w:val="00B16804"/>
    <w:rsid w:val="00B20EA7"/>
    <w:rsid w:val="00B2187C"/>
    <w:rsid w:val="00B218BF"/>
    <w:rsid w:val="00B23A10"/>
    <w:rsid w:val="00B250C7"/>
    <w:rsid w:val="00B25F98"/>
    <w:rsid w:val="00B272AA"/>
    <w:rsid w:val="00B303EC"/>
    <w:rsid w:val="00B31075"/>
    <w:rsid w:val="00B33A6F"/>
    <w:rsid w:val="00B33F6B"/>
    <w:rsid w:val="00B36344"/>
    <w:rsid w:val="00B463BD"/>
    <w:rsid w:val="00B47378"/>
    <w:rsid w:val="00B53CE4"/>
    <w:rsid w:val="00B54AAC"/>
    <w:rsid w:val="00B55391"/>
    <w:rsid w:val="00B563FE"/>
    <w:rsid w:val="00B57FC3"/>
    <w:rsid w:val="00B66A7F"/>
    <w:rsid w:val="00B67848"/>
    <w:rsid w:val="00B74B09"/>
    <w:rsid w:val="00B75348"/>
    <w:rsid w:val="00B829C1"/>
    <w:rsid w:val="00B853F8"/>
    <w:rsid w:val="00B97E12"/>
    <w:rsid w:val="00BA3314"/>
    <w:rsid w:val="00BA3E6D"/>
    <w:rsid w:val="00BB2C6E"/>
    <w:rsid w:val="00BC0633"/>
    <w:rsid w:val="00BC2584"/>
    <w:rsid w:val="00BD2C7A"/>
    <w:rsid w:val="00BD4807"/>
    <w:rsid w:val="00BD574B"/>
    <w:rsid w:val="00BE37D2"/>
    <w:rsid w:val="00BF1E27"/>
    <w:rsid w:val="00BF420E"/>
    <w:rsid w:val="00BF5FE9"/>
    <w:rsid w:val="00BF5FFA"/>
    <w:rsid w:val="00BF7E0A"/>
    <w:rsid w:val="00C03B33"/>
    <w:rsid w:val="00C04D2A"/>
    <w:rsid w:val="00C116CA"/>
    <w:rsid w:val="00C20CB6"/>
    <w:rsid w:val="00C2129E"/>
    <w:rsid w:val="00C23D60"/>
    <w:rsid w:val="00C30033"/>
    <w:rsid w:val="00C35750"/>
    <w:rsid w:val="00C40401"/>
    <w:rsid w:val="00C423AA"/>
    <w:rsid w:val="00C42E26"/>
    <w:rsid w:val="00C51B84"/>
    <w:rsid w:val="00C53081"/>
    <w:rsid w:val="00C538A3"/>
    <w:rsid w:val="00C569AF"/>
    <w:rsid w:val="00C64607"/>
    <w:rsid w:val="00C64BAA"/>
    <w:rsid w:val="00C700D0"/>
    <w:rsid w:val="00C73E0B"/>
    <w:rsid w:val="00C763BC"/>
    <w:rsid w:val="00C773E1"/>
    <w:rsid w:val="00C82174"/>
    <w:rsid w:val="00C8695E"/>
    <w:rsid w:val="00CA30E9"/>
    <w:rsid w:val="00CB29A2"/>
    <w:rsid w:val="00CB7D79"/>
    <w:rsid w:val="00CC2254"/>
    <w:rsid w:val="00CC3527"/>
    <w:rsid w:val="00CC7F1B"/>
    <w:rsid w:val="00CD2ACA"/>
    <w:rsid w:val="00CD5059"/>
    <w:rsid w:val="00CD5871"/>
    <w:rsid w:val="00CD72B1"/>
    <w:rsid w:val="00CD7AC8"/>
    <w:rsid w:val="00CD7B76"/>
    <w:rsid w:val="00CE7563"/>
    <w:rsid w:val="00CF0558"/>
    <w:rsid w:val="00CF2B75"/>
    <w:rsid w:val="00CF4898"/>
    <w:rsid w:val="00CF6E78"/>
    <w:rsid w:val="00D00C59"/>
    <w:rsid w:val="00D02CE2"/>
    <w:rsid w:val="00D05F01"/>
    <w:rsid w:val="00D06CEB"/>
    <w:rsid w:val="00D15E45"/>
    <w:rsid w:val="00D17BDA"/>
    <w:rsid w:val="00D219A8"/>
    <w:rsid w:val="00D24B89"/>
    <w:rsid w:val="00D2540D"/>
    <w:rsid w:val="00D30D26"/>
    <w:rsid w:val="00D314E3"/>
    <w:rsid w:val="00D339ED"/>
    <w:rsid w:val="00D44EE4"/>
    <w:rsid w:val="00D505D2"/>
    <w:rsid w:val="00D50F1E"/>
    <w:rsid w:val="00D51136"/>
    <w:rsid w:val="00D57CA9"/>
    <w:rsid w:val="00D63B0E"/>
    <w:rsid w:val="00D65559"/>
    <w:rsid w:val="00D6729E"/>
    <w:rsid w:val="00D70445"/>
    <w:rsid w:val="00D75EE9"/>
    <w:rsid w:val="00D90253"/>
    <w:rsid w:val="00D97117"/>
    <w:rsid w:val="00DA54E1"/>
    <w:rsid w:val="00DA7E6C"/>
    <w:rsid w:val="00DB0517"/>
    <w:rsid w:val="00DB1C0B"/>
    <w:rsid w:val="00DB794E"/>
    <w:rsid w:val="00DC6108"/>
    <w:rsid w:val="00DD0369"/>
    <w:rsid w:val="00DE4173"/>
    <w:rsid w:val="00DF1981"/>
    <w:rsid w:val="00DF404D"/>
    <w:rsid w:val="00DF4A2D"/>
    <w:rsid w:val="00DF5D0A"/>
    <w:rsid w:val="00E079E7"/>
    <w:rsid w:val="00E1016A"/>
    <w:rsid w:val="00E308C6"/>
    <w:rsid w:val="00E335C6"/>
    <w:rsid w:val="00E42A7C"/>
    <w:rsid w:val="00E43BEB"/>
    <w:rsid w:val="00E4488F"/>
    <w:rsid w:val="00E47BC9"/>
    <w:rsid w:val="00E67EA4"/>
    <w:rsid w:val="00E7421A"/>
    <w:rsid w:val="00E7561B"/>
    <w:rsid w:val="00E82F2B"/>
    <w:rsid w:val="00E83973"/>
    <w:rsid w:val="00E914AE"/>
    <w:rsid w:val="00E92A29"/>
    <w:rsid w:val="00EA302F"/>
    <w:rsid w:val="00EA38D6"/>
    <w:rsid w:val="00EA4C92"/>
    <w:rsid w:val="00EB41BE"/>
    <w:rsid w:val="00EB6AE5"/>
    <w:rsid w:val="00EB72C3"/>
    <w:rsid w:val="00EC0D87"/>
    <w:rsid w:val="00EC4C48"/>
    <w:rsid w:val="00EC6E65"/>
    <w:rsid w:val="00ED0679"/>
    <w:rsid w:val="00ED78D2"/>
    <w:rsid w:val="00EE48E4"/>
    <w:rsid w:val="00EE4E47"/>
    <w:rsid w:val="00EE554D"/>
    <w:rsid w:val="00EF7EFC"/>
    <w:rsid w:val="00F01777"/>
    <w:rsid w:val="00F038F6"/>
    <w:rsid w:val="00F10AD8"/>
    <w:rsid w:val="00F10CB6"/>
    <w:rsid w:val="00F11EF1"/>
    <w:rsid w:val="00F1419A"/>
    <w:rsid w:val="00F23707"/>
    <w:rsid w:val="00F27BCC"/>
    <w:rsid w:val="00F354B1"/>
    <w:rsid w:val="00F36C3B"/>
    <w:rsid w:val="00F408ED"/>
    <w:rsid w:val="00F41D72"/>
    <w:rsid w:val="00F440E8"/>
    <w:rsid w:val="00F45944"/>
    <w:rsid w:val="00F471AA"/>
    <w:rsid w:val="00F556DD"/>
    <w:rsid w:val="00F60D09"/>
    <w:rsid w:val="00F63B65"/>
    <w:rsid w:val="00F65FB9"/>
    <w:rsid w:val="00F73C26"/>
    <w:rsid w:val="00F7470E"/>
    <w:rsid w:val="00F76E64"/>
    <w:rsid w:val="00F76E7D"/>
    <w:rsid w:val="00F8187C"/>
    <w:rsid w:val="00F82185"/>
    <w:rsid w:val="00F84C84"/>
    <w:rsid w:val="00F90A2E"/>
    <w:rsid w:val="00F92224"/>
    <w:rsid w:val="00FA00B2"/>
    <w:rsid w:val="00FA0C63"/>
    <w:rsid w:val="00FA57FA"/>
    <w:rsid w:val="00FA73D8"/>
    <w:rsid w:val="00FA7429"/>
    <w:rsid w:val="00FB4AB5"/>
    <w:rsid w:val="00FC0072"/>
    <w:rsid w:val="00FC022F"/>
    <w:rsid w:val="00FC4300"/>
    <w:rsid w:val="00FE16C5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6779"/>
  <w15:chartTrackingRefBased/>
  <w15:docId w15:val="{99EDCCEF-3A58-474E-8AC0-A5A2931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C8695E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Sarakstarindkopa">
    <w:name w:val="List Paragraph"/>
    <w:basedOn w:val="Parasts"/>
    <w:uiPriority w:val="34"/>
    <w:qFormat/>
    <w:rsid w:val="005C615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7044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70445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rsid w:val="00054FA2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FC022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C022F"/>
  </w:style>
  <w:style w:type="paragraph" w:styleId="Kjene">
    <w:name w:val="footer"/>
    <w:basedOn w:val="Parasts"/>
    <w:link w:val="KjeneRakstz"/>
    <w:uiPriority w:val="99"/>
    <w:unhideWhenUsed/>
    <w:rsid w:val="00FC022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C022F"/>
  </w:style>
  <w:style w:type="character" w:styleId="Komentraatsauce">
    <w:name w:val="annotation reference"/>
    <w:basedOn w:val="Noklusjumarindkopasfonts"/>
    <w:uiPriority w:val="99"/>
    <w:semiHidden/>
    <w:unhideWhenUsed/>
    <w:rsid w:val="001236E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236E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236E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36E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36EA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8F1AFE"/>
  </w:style>
  <w:style w:type="character" w:styleId="Hipersaite">
    <w:name w:val="Hyperlink"/>
    <w:basedOn w:val="Noklusjumarindkopasfonts"/>
    <w:uiPriority w:val="99"/>
    <w:unhideWhenUsed/>
    <w:rsid w:val="00AD302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D302C"/>
    <w:rPr>
      <w:color w:val="605E5C"/>
      <w:shd w:val="clear" w:color="auto" w:fill="E1DFDD"/>
    </w:rPr>
  </w:style>
  <w:style w:type="paragraph" w:customStyle="1" w:styleId="TableParagraph">
    <w:name w:val="Table Paragraph"/>
    <w:basedOn w:val="Parasts"/>
    <w:uiPriority w:val="1"/>
    <w:qFormat/>
    <w:rsid w:val="00D06CEB"/>
    <w:pPr>
      <w:widowControl w:val="0"/>
      <w:autoSpaceDE w:val="0"/>
      <w:autoSpaceDN w:val="0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54A592377E8429B6B8B377CB4B2DB" ma:contentTypeVersion="7" ma:contentTypeDescription="Create a new document." ma:contentTypeScope="" ma:versionID="ad58fcf506c0008c0fac86374819740f">
  <xsd:schema xmlns:xsd="http://www.w3.org/2001/XMLSchema" xmlns:xs="http://www.w3.org/2001/XMLSchema" xmlns:p="http://schemas.microsoft.com/office/2006/metadata/properties" xmlns:ns3="2e594877-5d27-4be2-b2ed-1cf049e6114b" targetNamespace="http://schemas.microsoft.com/office/2006/metadata/properties" ma:root="true" ma:fieldsID="f21fcd74305250126c60820a2d000f63" ns3:_="">
    <xsd:import namespace="2e594877-5d27-4be2-b2ed-1cf049e61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94877-5d27-4be2-b2ed-1cf049e61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075C2-ED3B-40D0-A304-991533300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DEA7F-A719-452D-8ECC-6E54A29B48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1394E8-5C45-4E28-BBD1-E4E4FAF03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94877-5d27-4be2-b2ed-1cf049e61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579B05-85B0-401A-9C78-56759BE3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Dreija</dc:creator>
  <cp:keywords/>
  <dc:description/>
  <cp:lastModifiedBy>SALDUS KOMUNĀLSERVISS, SIA SK</cp:lastModifiedBy>
  <cp:revision>67</cp:revision>
  <cp:lastPrinted>2025-07-31T08:13:00Z</cp:lastPrinted>
  <dcterms:created xsi:type="dcterms:W3CDTF">2023-02-13T13:55:00Z</dcterms:created>
  <dcterms:modified xsi:type="dcterms:W3CDTF">2025-08-01T07:45:00Z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0x0101003FF54A592377E8429B6B8B377CB4B2DB</vt:lpwstr>
  </property>
</Properties>
</file>